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A3" w:rsidRPr="002C6312" w:rsidRDefault="008302D2">
      <w:pPr>
        <w:rPr>
          <w:b/>
        </w:rPr>
      </w:pPr>
      <w:r>
        <w:rPr>
          <w:b/>
        </w:rPr>
        <w:t>Museums Advocacy Day</w:t>
      </w:r>
      <w:r w:rsidR="003011BD">
        <w:rPr>
          <w:b/>
        </w:rPr>
        <w:t xml:space="preserve"> 2017</w:t>
      </w:r>
    </w:p>
    <w:p w:rsidR="00EB12A3" w:rsidRPr="002C6312" w:rsidRDefault="00EB12A3">
      <w:pPr>
        <w:rPr>
          <w:b/>
        </w:rPr>
      </w:pPr>
      <w:r w:rsidRPr="002C6312">
        <w:rPr>
          <w:b/>
        </w:rPr>
        <w:t>Publicity Tool</w:t>
      </w:r>
      <w:r w:rsidR="007111A0">
        <w:rPr>
          <w:b/>
        </w:rPr>
        <w:t>s</w:t>
      </w:r>
    </w:p>
    <w:p w:rsidR="00EB12A3" w:rsidRPr="002C6312" w:rsidRDefault="002C6312">
      <w:pPr>
        <w:rPr>
          <w:b/>
        </w:rPr>
      </w:pPr>
      <w:r w:rsidRPr="002C6312">
        <w:rPr>
          <w:b/>
        </w:rPr>
        <w:t>Education Op-E</w:t>
      </w:r>
      <w:r w:rsidR="00EB12A3" w:rsidRPr="002C6312">
        <w:rPr>
          <w:b/>
        </w:rPr>
        <w:t>d</w:t>
      </w:r>
    </w:p>
    <w:p w:rsidR="000B58DF" w:rsidRDefault="000B58DF"/>
    <w:p w:rsidR="000B58DF" w:rsidRDefault="000B58DF" w:rsidP="007C3456">
      <w:pPr>
        <w:spacing w:line="360" w:lineRule="auto"/>
      </w:pPr>
      <w:r>
        <w:tab/>
        <w:t>Our region boasts many fi</w:t>
      </w:r>
      <w:r w:rsidR="007C3456">
        <w:t>n</w:t>
      </w:r>
      <w:r>
        <w:t>e educational institutions, including [</w:t>
      </w:r>
      <w:r w:rsidR="00AF4516" w:rsidRPr="008302D2">
        <w:rPr>
          <w:highlight w:val="lightGray"/>
        </w:rPr>
        <w:t>insert n</w:t>
      </w:r>
      <w:r w:rsidRPr="008302D2">
        <w:rPr>
          <w:highlight w:val="lightGray"/>
        </w:rPr>
        <w:t xml:space="preserve">ames of local universities, community colleges, excellent high schools, libraries, </w:t>
      </w:r>
      <w:proofErr w:type="spellStart"/>
      <w:r w:rsidRPr="008302D2">
        <w:rPr>
          <w:highlight w:val="lightGray"/>
        </w:rPr>
        <w:t>etc</w:t>
      </w:r>
      <w:proofErr w:type="spellEnd"/>
      <w:r>
        <w:t xml:space="preserve">]. But perhaps you do not </w:t>
      </w:r>
      <w:r w:rsidR="00EB19B0">
        <w:t xml:space="preserve">immediately </w:t>
      </w:r>
      <w:r>
        <w:t>thin</w:t>
      </w:r>
      <w:r w:rsidR="007111A0">
        <w:t>k of our museums</w:t>
      </w:r>
      <w:r w:rsidR="007C3456">
        <w:t>–</w:t>
      </w:r>
      <w:r w:rsidR="002C6312">
        <w:t>including [</w:t>
      </w:r>
      <w:r w:rsidR="002C6312" w:rsidRPr="008302D2">
        <w:rPr>
          <w:highlight w:val="lightGray"/>
        </w:rPr>
        <w:t>author’s local museu</w:t>
      </w:r>
      <w:r w:rsidR="007C3456" w:rsidRPr="008302D2">
        <w:rPr>
          <w:highlight w:val="lightGray"/>
        </w:rPr>
        <w:t>m</w:t>
      </w:r>
      <w:r w:rsidR="007C3456">
        <w:t>]</w:t>
      </w:r>
      <w:r>
        <w:t>, the one for which I serve as</w:t>
      </w:r>
      <w:r w:rsidR="008302D2">
        <w:t xml:space="preserve"> </w:t>
      </w:r>
      <w:r w:rsidR="000D5360" w:rsidRPr="005E1BD2">
        <w:t>[</w:t>
      </w:r>
      <w:r w:rsidR="000D5360" w:rsidRPr="005E1BD2">
        <w:rPr>
          <w:highlight w:val="lightGray"/>
        </w:rPr>
        <w:t>position</w:t>
      </w:r>
      <w:r w:rsidR="000D5360" w:rsidRPr="005E1BD2">
        <w:t>]</w:t>
      </w:r>
      <w:bookmarkStart w:id="0" w:name="_GoBack"/>
      <w:bookmarkEnd w:id="0"/>
      <w:r w:rsidR="007111A0">
        <w:t>–</w:t>
      </w:r>
      <w:r w:rsidR="007C3456">
        <w:t>on th</w:t>
      </w:r>
      <w:r>
        <w:t>at same list as key educational assets of [</w:t>
      </w:r>
      <w:r w:rsidRPr="008302D2">
        <w:rPr>
          <w:highlight w:val="lightGray"/>
        </w:rPr>
        <w:t>name of city, region or state</w:t>
      </w:r>
      <w:r>
        <w:t>].</w:t>
      </w:r>
      <w:r w:rsidR="007C3456">
        <w:t xml:space="preserve"> Here’s why you should.</w:t>
      </w:r>
      <w:r w:rsidR="007111A0">
        <w:t xml:space="preserve"> </w:t>
      </w:r>
    </w:p>
    <w:p w:rsidR="007C3456" w:rsidRDefault="007C3456" w:rsidP="007C3456">
      <w:pPr>
        <w:spacing w:line="360" w:lineRule="auto"/>
      </w:pPr>
    </w:p>
    <w:p w:rsidR="00AF41D4" w:rsidRDefault="007C3456" w:rsidP="007C3456">
      <w:pPr>
        <w:spacing w:line="360" w:lineRule="auto"/>
      </w:pPr>
      <w:r>
        <w:tab/>
        <w:t>M</w:t>
      </w:r>
      <w:r w:rsidR="000B58DF">
        <w:t xml:space="preserve">useums everywhere are pillars of the nation’s educational infrastructure. </w:t>
      </w:r>
      <w:r w:rsidR="000A16B0">
        <w:t xml:space="preserve">Nationally, museums invest more than $2 billion </w:t>
      </w:r>
      <w:r w:rsidR="00032DF0">
        <w:t xml:space="preserve">each year </w:t>
      </w:r>
      <w:r w:rsidR="000A16B0">
        <w:t>i</w:t>
      </w:r>
      <w:r>
        <w:t>n educational programs, serving</w:t>
      </w:r>
      <w:r w:rsidR="000A16B0">
        <w:t xml:space="preserve"> Americans </w:t>
      </w:r>
      <w:proofErr w:type="spellStart"/>
      <w:r w:rsidR="000A16B0">
        <w:t>pre</w:t>
      </w:r>
      <w:r>
        <w:t>K</w:t>
      </w:r>
      <w:proofErr w:type="spellEnd"/>
      <w:r w:rsidR="008302D2">
        <w:t xml:space="preserve"> </w:t>
      </w:r>
      <w:r>
        <w:t>through</w:t>
      </w:r>
      <w:r w:rsidR="008302D2">
        <w:t xml:space="preserve"> </w:t>
      </w:r>
      <w:r>
        <w:t>life. Of course, the b</w:t>
      </w:r>
      <w:r w:rsidR="000A16B0">
        <w:t>ulk of that inv</w:t>
      </w:r>
      <w:r>
        <w:t>estment is in our preK-</w:t>
      </w:r>
      <w:r w:rsidR="000A16B0">
        <w:t>12 students. Ea</w:t>
      </w:r>
      <w:r w:rsidR="00F143AD">
        <w:t>c</w:t>
      </w:r>
      <w:r w:rsidR="000A16B0">
        <w:t xml:space="preserve">h year, there are some 55 million visits to museums by schoolchildren, </w:t>
      </w:r>
      <w:r w:rsidR="00D25D91">
        <w:t xml:space="preserve">according to the Institute of Museum and Library Services. </w:t>
      </w:r>
    </w:p>
    <w:p w:rsidR="00AF4516" w:rsidRDefault="00AF4516" w:rsidP="007C3456">
      <w:pPr>
        <w:spacing w:line="360" w:lineRule="auto"/>
      </w:pPr>
    </w:p>
    <w:p w:rsidR="00AF4516" w:rsidRDefault="00AF4516" w:rsidP="00AF4516">
      <w:pPr>
        <w:spacing w:line="360" w:lineRule="auto"/>
        <w:ind w:firstLine="720"/>
      </w:pPr>
      <w:r w:rsidRPr="00AF4516">
        <w:t>Recent research proves that museum field trips aren’t just a break from class; they really work. According to a study published in Education Next, an education j</w:t>
      </w:r>
      <w:r>
        <w:t>ournal at Stanford University, s</w:t>
      </w:r>
      <w:r w:rsidRPr="00AF4516">
        <w:t>tudents who attend a field trip to an art museum experience an increase in critical thinking skills, historical empathy and tolerance. For students from rural or high-poverty regions, the increase was even more significant.</w:t>
      </w:r>
    </w:p>
    <w:p w:rsidR="007C3456" w:rsidRDefault="007C3456" w:rsidP="007C3456">
      <w:pPr>
        <w:spacing w:line="360" w:lineRule="auto"/>
      </w:pPr>
    </w:p>
    <w:p w:rsidR="001B363F" w:rsidRDefault="007111A0" w:rsidP="007C3456">
      <w:pPr>
        <w:spacing w:line="360" w:lineRule="auto"/>
      </w:pPr>
      <w:r>
        <w:tab/>
      </w:r>
      <w:r w:rsidRPr="00AF4516">
        <w:t>At the [</w:t>
      </w:r>
      <w:r w:rsidR="00726726" w:rsidRPr="008302D2">
        <w:rPr>
          <w:highlight w:val="lightGray"/>
        </w:rPr>
        <w:t>name of your organization</w:t>
      </w:r>
      <w:r w:rsidR="00726726" w:rsidRPr="00AF4516">
        <w:t>] we [</w:t>
      </w:r>
      <w:r w:rsidRPr="00AF4516">
        <w:rPr>
          <w:highlight w:val="darkGray"/>
        </w:rPr>
        <w:t>I</w:t>
      </w:r>
      <w:r w:rsidR="001B363F" w:rsidRPr="008302D2">
        <w:rPr>
          <w:highlight w:val="lightGray"/>
        </w:rPr>
        <w:t>nsert local edu</w:t>
      </w:r>
      <w:r w:rsidR="007C3456" w:rsidRPr="008302D2">
        <w:rPr>
          <w:highlight w:val="lightGray"/>
        </w:rPr>
        <w:t>cation</w:t>
      </w:r>
      <w:r w:rsidR="00726726" w:rsidRPr="008302D2">
        <w:rPr>
          <w:highlight w:val="lightGray"/>
        </w:rPr>
        <w:t xml:space="preserve"> impact and activities</w:t>
      </w:r>
      <w:r w:rsidR="00726726" w:rsidRPr="00AF4516">
        <w:t>]</w:t>
      </w:r>
      <w:r w:rsidRPr="00AF4516">
        <w:t xml:space="preserve">. </w:t>
      </w:r>
      <w:r w:rsidR="00726726" w:rsidRPr="00AF4516">
        <w:t>[</w:t>
      </w:r>
      <w:r w:rsidRPr="008302D2">
        <w:rPr>
          <w:highlight w:val="lightGray"/>
        </w:rPr>
        <w:t xml:space="preserve">See the Alliance website for a </w:t>
      </w:r>
      <w:hyperlink r:id="rId5" w:history="1">
        <w:r w:rsidRPr="008302D2">
          <w:rPr>
            <w:rStyle w:val="Hyperlink"/>
            <w:highlight w:val="lightGray"/>
          </w:rPr>
          <w:t>template</w:t>
        </w:r>
      </w:hyperlink>
      <w:r w:rsidR="00975D41" w:rsidRPr="008302D2">
        <w:rPr>
          <w:highlight w:val="lightGray"/>
        </w:rPr>
        <w:t>, and samples such as these</w:t>
      </w:r>
      <w:r w:rsidRPr="008302D2">
        <w:rPr>
          <w:highlight w:val="lightGray"/>
        </w:rPr>
        <w:t xml:space="preserve"> from </w:t>
      </w:r>
      <w:hyperlink r:id="rId6" w:history="1">
        <w:r w:rsidRPr="008302D2">
          <w:rPr>
            <w:rStyle w:val="Hyperlink"/>
            <w:highlight w:val="lightGray"/>
          </w:rPr>
          <w:t>Maymont</w:t>
        </w:r>
      </w:hyperlink>
      <w:r w:rsidR="00975D41" w:rsidRPr="008302D2">
        <w:rPr>
          <w:highlight w:val="lightGray"/>
        </w:rPr>
        <w:t xml:space="preserve"> in Richmond or the </w:t>
      </w:r>
      <w:hyperlink r:id="rId7" w:history="1">
        <w:r w:rsidR="00975D41" w:rsidRPr="008302D2">
          <w:rPr>
            <w:rStyle w:val="Hyperlink"/>
            <w:highlight w:val="lightGray"/>
          </w:rPr>
          <w:t>C.H. Nash Museum</w:t>
        </w:r>
      </w:hyperlink>
      <w:r w:rsidR="00975D41" w:rsidRPr="008302D2">
        <w:rPr>
          <w:highlight w:val="lightGray"/>
        </w:rPr>
        <w:t xml:space="preserve"> in Memphis</w:t>
      </w:r>
      <w:r w:rsidR="001B363F" w:rsidRPr="00AF4516">
        <w:t>]</w:t>
      </w:r>
      <w:r w:rsidR="002C6312" w:rsidRPr="00AF4516">
        <w:t>.</w:t>
      </w:r>
    </w:p>
    <w:p w:rsidR="007C3456" w:rsidRDefault="007C3456" w:rsidP="007C3456">
      <w:pPr>
        <w:spacing w:line="360" w:lineRule="auto"/>
      </w:pPr>
    </w:p>
    <w:p w:rsidR="00D82B07" w:rsidRDefault="00D82B07" w:rsidP="007C3456">
      <w:pPr>
        <w:spacing w:line="360" w:lineRule="auto"/>
        <w:rPr>
          <w:rFonts w:cs="Arial"/>
        </w:rPr>
      </w:pPr>
      <w:r>
        <w:tab/>
      </w:r>
      <w:r w:rsidR="00F143AD">
        <w:t>In addition, m</w:t>
      </w:r>
      <w:r w:rsidR="00726726">
        <w:t xml:space="preserve">useums—from </w:t>
      </w:r>
      <w:r>
        <w:rPr>
          <w:rFonts w:cs="Arial"/>
        </w:rPr>
        <w:t>art museums to zoos and everything in between</w:t>
      </w:r>
      <w:r w:rsidR="00726726">
        <w:rPr>
          <w:rFonts w:cs="Arial"/>
        </w:rPr>
        <w:t xml:space="preserve">—are </w:t>
      </w:r>
      <w:r w:rsidR="00EB19B0">
        <w:rPr>
          <w:rFonts w:cs="Arial"/>
        </w:rPr>
        <w:t>a major</w:t>
      </w:r>
      <w:r>
        <w:rPr>
          <w:rFonts w:cs="Arial"/>
        </w:rPr>
        <w:t xml:space="preserve"> source of experiential learning, so critical to </w:t>
      </w:r>
      <w:r w:rsidR="00032DF0">
        <w:rPr>
          <w:rFonts w:cs="Arial"/>
        </w:rPr>
        <w:t xml:space="preserve">so </w:t>
      </w:r>
      <w:r>
        <w:rPr>
          <w:rFonts w:cs="Arial"/>
        </w:rPr>
        <w:t>many students. In science centers, natural history museums, zoos and aquariums, c</w:t>
      </w:r>
      <w:r w:rsidR="00F143AD">
        <w:rPr>
          <w:rFonts w:cs="Arial"/>
        </w:rPr>
        <w:t xml:space="preserve">oncepts difficult for some </w:t>
      </w:r>
      <w:r>
        <w:rPr>
          <w:rFonts w:cs="Arial"/>
        </w:rPr>
        <w:t xml:space="preserve">learners to grasp in the classroom become easily comprehensible once experienced </w:t>
      </w:r>
      <w:r w:rsidR="00897AEF">
        <w:rPr>
          <w:rFonts w:cs="Arial"/>
        </w:rPr>
        <w:t>firsthand</w:t>
      </w:r>
      <w:r>
        <w:rPr>
          <w:rFonts w:cs="Arial"/>
        </w:rPr>
        <w:t xml:space="preserve">, in real time at a museum. And of course, any parent that homeschools </w:t>
      </w:r>
      <w:r w:rsidR="00F143AD">
        <w:rPr>
          <w:rFonts w:cs="Arial"/>
        </w:rPr>
        <w:t xml:space="preserve">can </w:t>
      </w:r>
      <w:r>
        <w:rPr>
          <w:rFonts w:cs="Arial"/>
        </w:rPr>
        <w:t xml:space="preserve">testify </w:t>
      </w:r>
      <w:r w:rsidR="00927905">
        <w:rPr>
          <w:rFonts w:cs="Arial"/>
        </w:rPr>
        <w:t xml:space="preserve">to the importance of museums in their </w:t>
      </w:r>
      <w:r>
        <w:rPr>
          <w:rFonts w:cs="Arial"/>
        </w:rPr>
        <w:t>child</w:t>
      </w:r>
      <w:r w:rsidR="00F143AD">
        <w:rPr>
          <w:rFonts w:cs="Arial"/>
        </w:rPr>
        <w:t>ren</w:t>
      </w:r>
      <w:r>
        <w:rPr>
          <w:rFonts w:cs="Arial"/>
        </w:rPr>
        <w:t>’s education.</w:t>
      </w:r>
    </w:p>
    <w:p w:rsidR="00D82B07" w:rsidRDefault="00D82B07" w:rsidP="007C3456">
      <w:pPr>
        <w:spacing w:line="360" w:lineRule="auto"/>
        <w:rPr>
          <w:rFonts w:cs="Arial"/>
        </w:rPr>
      </w:pPr>
    </w:p>
    <w:p w:rsidR="00D82B07" w:rsidRDefault="00D82B07" w:rsidP="007C3456">
      <w:pPr>
        <w:spacing w:line="360" w:lineRule="auto"/>
        <w:rPr>
          <w:rFonts w:cs="Arial"/>
        </w:rPr>
      </w:pPr>
      <w:r>
        <w:rPr>
          <w:rFonts w:cs="Arial"/>
        </w:rPr>
        <w:tab/>
        <w:t>Our museum’s educational impact is not limited to school</w:t>
      </w:r>
      <w:r w:rsidR="00927905">
        <w:rPr>
          <w:rFonts w:cs="Arial"/>
        </w:rPr>
        <w:t>-age</w:t>
      </w:r>
      <w:r>
        <w:rPr>
          <w:rFonts w:cs="Arial"/>
        </w:rPr>
        <w:t xml:space="preserve"> students. </w:t>
      </w:r>
      <w:r w:rsidR="0021709B">
        <w:rPr>
          <w:rFonts w:cs="Arial"/>
        </w:rPr>
        <w:t>We also</w:t>
      </w:r>
      <w:r w:rsidR="00F444DE">
        <w:rPr>
          <w:rFonts w:cs="Arial"/>
        </w:rPr>
        <w:t xml:space="preserve"> </w:t>
      </w:r>
      <w:r>
        <w:rPr>
          <w:rFonts w:cs="Arial"/>
        </w:rPr>
        <w:t>[</w:t>
      </w:r>
      <w:r w:rsidRPr="008302D2">
        <w:rPr>
          <w:rFonts w:cs="Arial"/>
          <w:highlight w:val="lightGray"/>
        </w:rPr>
        <w:t>Cite educational programs for other age groups</w:t>
      </w:r>
      <w:r w:rsidR="00752B3E" w:rsidRPr="008302D2">
        <w:rPr>
          <w:rFonts w:cs="Arial"/>
          <w:highlight w:val="lightGray"/>
        </w:rPr>
        <w:t>.</w:t>
      </w:r>
      <w:r>
        <w:rPr>
          <w:rFonts w:cs="Arial"/>
        </w:rPr>
        <w:t>]</w:t>
      </w:r>
    </w:p>
    <w:p w:rsidR="00D82B07" w:rsidRDefault="00D82B07" w:rsidP="007C3456">
      <w:pPr>
        <w:spacing w:line="360" w:lineRule="auto"/>
        <w:rPr>
          <w:rFonts w:cs="Arial"/>
        </w:rPr>
      </w:pPr>
    </w:p>
    <w:p w:rsidR="00537423" w:rsidRDefault="00726726" w:rsidP="007C3456">
      <w:pPr>
        <w:spacing w:line="360" w:lineRule="auto"/>
        <w:rPr>
          <w:rFonts w:cs="Arial"/>
        </w:rPr>
      </w:pPr>
      <w:r>
        <w:rPr>
          <w:rFonts w:cs="Arial"/>
        </w:rPr>
        <w:tab/>
        <w:t xml:space="preserve">And </w:t>
      </w:r>
      <w:r w:rsidR="00D82B07">
        <w:rPr>
          <w:rFonts w:cs="Arial"/>
        </w:rPr>
        <w:t xml:space="preserve">museums are embracing the notion of education in all its facets. Across </w:t>
      </w:r>
      <w:r w:rsidR="00927905">
        <w:rPr>
          <w:rFonts w:cs="Arial"/>
        </w:rPr>
        <w:t>the nation</w:t>
      </w:r>
      <w:r w:rsidR="0075333B">
        <w:rPr>
          <w:rFonts w:cs="Arial"/>
        </w:rPr>
        <w:t>,</w:t>
      </w:r>
      <w:r w:rsidR="00927905">
        <w:rPr>
          <w:rFonts w:cs="Arial"/>
        </w:rPr>
        <w:t xml:space="preserve"> </w:t>
      </w:r>
      <w:r w:rsidR="00D82B07">
        <w:rPr>
          <w:rFonts w:cs="Arial"/>
        </w:rPr>
        <w:t xml:space="preserve">museums are stepping up to fill social service gaps, working with children on the autism spectrum, Alzheimer’s patients and their caregivers, </w:t>
      </w:r>
      <w:r w:rsidR="000D5360">
        <w:rPr>
          <w:rFonts w:cs="Arial"/>
        </w:rPr>
        <w:t xml:space="preserve">and </w:t>
      </w:r>
      <w:r w:rsidR="00D82B07">
        <w:rPr>
          <w:rFonts w:cs="Arial"/>
        </w:rPr>
        <w:t xml:space="preserve">veterans bearing the </w:t>
      </w:r>
      <w:r w:rsidR="000D5360">
        <w:rPr>
          <w:rFonts w:cs="Arial"/>
        </w:rPr>
        <w:t xml:space="preserve">physical and </w:t>
      </w:r>
      <w:r w:rsidR="00D82B07">
        <w:rPr>
          <w:rFonts w:cs="Arial"/>
        </w:rPr>
        <w:t>emotional scars of war</w:t>
      </w:r>
      <w:r w:rsidR="000D5360">
        <w:rPr>
          <w:rFonts w:cs="Arial"/>
        </w:rPr>
        <w:t>.</w:t>
      </w:r>
      <w:r w:rsidR="00D82B07">
        <w:rPr>
          <w:rFonts w:cs="Arial"/>
        </w:rPr>
        <w:t xml:space="preserve"> </w:t>
      </w:r>
    </w:p>
    <w:p w:rsidR="00537423" w:rsidRDefault="00537423" w:rsidP="007C3456">
      <w:pPr>
        <w:spacing w:line="360" w:lineRule="auto"/>
        <w:rPr>
          <w:rFonts w:cs="Arial"/>
        </w:rPr>
      </w:pPr>
    </w:p>
    <w:p w:rsidR="00537423" w:rsidRDefault="00537423" w:rsidP="007C3456">
      <w:pPr>
        <w:spacing w:line="360" w:lineRule="auto"/>
        <w:rPr>
          <w:rFonts w:cs="Arial"/>
        </w:rPr>
      </w:pPr>
      <w:r>
        <w:rPr>
          <w:rFonts w:cs="Arial"/>
        </w:rPr>
        <w:tab/>
        <w:t xml:space="preserve">For these and many other reasons, museums’ role in American education is critical to our </w:t>
      </w:r>
      <w:r w:rsidR="0021709B">
        <w:rPr>
          <w:rFonts w:cs="Arial"/>
        </w:rPr>
        <w:t xml:space="preserve">nation’s </w:t>
      </w:r>
      <w:r w:rsidR="00927905">
        <w:rPr>
          <w:rFonts w:cs="Arial"/>
        </w:rPr>
        <w:t>continued competitiveness</w:t>
      </w:r>
      <w:r>
        <w:rPr>
          <w:rFonts w:cs="Arial"/>
        </w:rPr>
        <w:t xml:space="preserve"> in an increasingly globalized </w:t>
      </w:r>
      <w:r w:rsidR="0075333B">
        <w:rPr>
          <w:rFonts w:cs="Arial"/>
        </w:rPr>
        <w:t>economy</w:t>
      </w:r>
      <w:r>
        <w:rPr>
          <w:rFonts w:cs="Arial"/>
        </w:rPr>
        <w:t>. That’s why museum leaders from across the country are traveling to Washington</w:t>
      </w:r>
      <w:r w:rsidR="00DC31C9">
        <w:rPr>
          <w:rFonts w:cs="Arial"/>
        </w:rPr>
        <w:t>, D.C.</w:t>
      </w:r>
      <w:r>
        <w:rPr>
          <w:rFonts w:cs="Arial"/>
        </w:rPr>
        <w:t xml:space="preserve"> </w:t>
      </w:r>
      <w:r w:rsidR="00E57ADF">
        <w:rPr>
          <w:rFonts w:cs="Arial"/>
        </w:rPr>
        <w:t xml:space="preserve">on February </w:t>
      </w:r>
      <w:r w:rsidR="00897AEF">
        <w:rPr>
          <w:rFonts w:cs="Arial"/>
        </w:rPr>
        <w:t>28</w:t>
      </w:r>
      <w:r w:rsidR="002C6312">
        <w:rPr>
          <w:rFonts w:cs="Arial"/>
        </w:rPr>
        <w:t xml:space="preserve">. </w:t>
      </w:r>
      <w:r w:rsidR="00897AEF">
        <w:rPr>
          <w:rFonts w:cs="Arial"/>
        </w:rPr>
        <w:t>W</w:t>
      </w:r>
      <w:r>
        <w:rPr>
          <w:rFonts w:cs="Arial"/>
        </w:rPr>
        <w:t xml:space="preserve">e will </w:t>
      </w:r>
      <w:r w:rsidR="00897AEF">
        <w:rPr>
          <w:rFonts w:cs="Arial"/>
        </w:rPr>
        <w:t>meet</w:t>
      </w:r>
      <w:r>
        <w:rPr>
          <w:rFonts w:cs="Arial"/>
        </w:rPr>
        <w:t xml:space="preserve"> with members of Congress and their staffs, communicating </w:t>
      </w:r>
      <w:r w:rsidR="002F593D" w:rsidRPr="004C448A">
        <w:rPr>
          <w:rFonts w:eastAsia="Times New Roman" w:cs="Arial"/>
          <w:color w:val="000000"/>
        </w:rPr>
        <w:t xml:space="preserve">about the vital work museums do, and </w:t>
      </w:r>
      <w:r w:rsidR="00897AEF">
        <w:rPr>
          <w:rFonts w:eastAsia="Times New Roman" w:cs="Arial"/>
          <w:color w:val="000000"/>
        </w:rPr>
        <w:t>our</w:t>
      </w:r>
      <w:r w:rsidR="00897AEF" w:rsidRPr="004C448A">
        <w:rPr>
          <w:rFonts w:eastAsia="Times New Roman" w:cs="Arial"/>
          <w:color w:val="000000"/>
        </w:rPr>
        <w:t xml:space="preserve"> </w:t>
      </w:r>
      <w:r w:rsidR="002F593D" w:rsidRPr="004C448A">
        <w:rPr>
          <w:rFonts w:eastAsia="Times New Roman" w:cs="Arial"/>
          <w:color w:val="000000"/>
        </w:rPr>
        <w:t>role as educational and economic assets</w:t>
      </w:r>
      <w:r>
        <w:rPr>
          <w:rFonts w:cs="Arial"/>
        </w:rPr>
        <w:t xml:space="preserve">. </w:t>
      </w:r>
    </w:p>
    <w:p w:rsidR="00537423" w:rsidRDefault="00537423" w:rsidP="007C3456">
      <w:pPr>
        <w:spacing w:line="360" w:lineRule="auto"/>
        <w:rPr>
          <w:rFonts w:cs="Arial"/>
        </w:rPr>
      </w:pPr>
    </w:p>
    <w:p w:rsidR="00537423" w:rsidRDefault="00537423" w:rsidP="00537423">
      <w:pPr>
        <w:spacing w:line="360" w:lineRule="auto"/>
        <w:ind w:firstLine="720"/>
        <w:rPr>
          <w:rFonts w:cs="Arial"/>
        </w:rPr>
      </w:pPr>
      <w:r>
        <w:rPr>
          <w:rFonts w:cs="Arial"/>
        </w:rPr>
        <w:t xml:space="preserve">If you or a family member have ever been entranced by a work of art, enlightened by a museum program or lecture, or </w:t>
      </w:r>
      <w:r w:rsidR="002C6312">
        <w:rPr>
          <w:rFonts w:cs="Arial"/>
        </w:rPr>
        <w:t>fascinated by</w:t>
      </w:r>
      <w:r>
        <w:rPr>
          <w:rFonts w:cs="Arial"/>
        </w:rPr>
        <w:t xml:space="preserve"> a living or fossilized specimen, I urge you to join this effort</w:t>
      </w:r>
      <w:r w:rsidR="002C6312">
        <w:rPr>
          <w:rFonts w:cs="Arial"/>
        </w:rPr>
        <w:t>.</w:t>
      </w:r>
      <w:r w:rsidR="00D82B07">
        <w:rPr>
          <w:rFonts w:cs="Arial"/>
        </w:rPr>
        <w:t xml:space="preserve"> </w:t>
      </w:r>
      <w:r>
        <w:rPr>
          <w:rFonts w:cs="Arial"/>
        </w:rPr>
        <w:t xml:space="preserve">Visit the </w:t>
      </w:r>
      <w:r w:rsidR="00C336E2">
        <w:rPr>
          <w:rFonts w:cs="Arial"/>
        </w:rPr>
        <w:t xml:space="preserve">Advocacy section of the </w:t>
      </w:r>
      <w:r>
        <w:rPr>
          <w:rFonts w:cs="Arial"/>
        </w:rPr>
        <w:t>American Alliance of Museums</w:t>
      </w:r>
      <w:r w:rsidR="00C336E2">
        <w:rPr>
          <w:rFonts w:cs="Arial"/>
        </w:rPr>
        <w:t>’</w:t>
      </w:r>
      <w:r>
        <w:rPr>
          <w:rFonts w:cs="Arial"/>
        </w:rPr>
        <w:t xml:space="preserve"> website (</w:t>
      </w:r>
      <w:hyperlink r:id="rId8" w:history="1">
        <w:r w:rsidRPr="00283C3D">
          <w:rPr>
            <w:rStyle w:val="Hyperlink"/>
            <w:rFonts w:cs="Arial"/>
          </w:rPr>
          <w:t>www.aam-us.org</w:t>
        </w:r>
      </w:hyperlink>
      <w:r w:rsidR="00C336E2">
        <w:rPr>
          <w:rStyle w:val="Hyperlink"/>
          <w:rFonts w:cs="Arial"/>
        </w:rPr>
        <w:t>/advocacy</w:t>
      </w:r>
      <w:r w:rsidR="00C336E2">
        <w:rPr>
          <w:rFonts w:cs="Arial"/>
        </w:rPr>
        <w:t>) to</w:t>
      </w:r>
      <w:r>
        <w:rPr>
          <w:rFonts w:cs="Arial"/>
        </w:rPr>
        <w:t xml:space="preserve"> find messages </w:t>
      </w:r>
      <w:r w:rsidR="00C336E2">
        <w:rPr>
          <w:rFonts w:cs="Arial"/>
        </w:rPr>
        <w:t>that you can personalize and send to your members of Congress</w:t>
      </w:r>
      <w:r>
        <w:rPr>
          <w:rFonts w:cs="Arial"/>
        </w:rPr>
        <w:t xml:space="preserve"> with </w:t>
      </w:r>
      <w:r w:rsidR="00C336E2">
        <w:rPr>
          <w:rFonts w:cs="Arial"/>
        </w:rPr>
        <w:t xml:space="preserve">just </w:t>
      </w:r>
      <w:r>
        <w:rPr>
          <w:rFonts w:cs="Arial"/>
        </w:rPr>
        <w:t>a few clicks.</w:t>
      </w:r>
    </w:p>
    <w:p w:rsidR="00537423" w:rsidRDefault="00537423" w:rsidP="00537423">
      <w:pPr>
        <w:spacing w:line="360" w:lineRule="auto"/>
        <w:ind w:firstLine="720"/>
        <w:rPr>
          <w:rFonts w:cs="Arial"/>
        </w:rPr>
      </w:pPr>
    </w:p>
    <w:p w:rsidR="00537423" w:rsidRDefault="00537423" w:rsidP="00C336E2">
      <w:pPr>
        <w:spacing w:line="360" w:lineRule="auto"/>
        <w:ind w:firstLine="720"/>
      </w:pPr>
      <w:r>
        <w:rPr>
          <w:rFonts w:cs="Arial"/>
        </w:rPr>
        <w:t>Museums such as [</w:t>
      </w:r>
      <w:r w:rsidRPr="005E1BD2">
        <w:rPr>
          <w:rFonts w:cs="Arial"/>
          <w:highlight w:val="lightGray"/>
        </w:rPr>
        <w:t>name of author’s museum</w:t>
      </w:r>
      <w:r>
        <w:rPr>
          <w:rFonts w:cs="Arial"/>
        </w:rPr>
        <w:t>] and others educate and inspire, while making life richer for our community. Lend your voice to our cause, so that we may provide</w:t>
      </w:r>
      <w:r w:rsidR="00F143AD">
        <w:rPr>
          <w:rFonts w:cs="Arial"/>
        </w:rPr>
        <w:t xml:space="preserve"> you and your family</w:t>
      </w:r>
      <w:r>
        <w:rPr>
          <w:rFonts w:cs="Arial"/>
        </w:rPr>
        <w:t xml:space="preserve"> even more </w:t>
      </w:r>
      <w:r w:rsidR="00357DE2">
        <w:rPr>
          <w:rFonts w:cs="Arial"/>
        </w:rPr>
        <w:t>illuminating experiences</w:t>
      </w:r>
      <w:r>
        <w:rPr>
          <w:rFonts w:cs="Arial"/>
        </w:rPr>
        <w:t xml:space="preserve"> in the years ahead.   </w:t>
      </w:r>
    </w:p>
    <w:sectPr w:rsidR="00537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DF"/>
    <w:rsid w:val="00005AA7"/>
    <w:rsid w:val="00032DF0"/>
    <w:rsid w:val="000A16B0"/>
    <w:rsid w:val="000B58DF"/>
    <w:rsid w:val="000D5360"/>
    <w:rsid w:val="00137586"/>
    <w:rsid w:val="001B363F"/>
    <w:rsid w:val="0021709B"/>
    <w:rsid w:val="00242E23"/>
    <w:rsid w:val="002C6312"/>
    <w:rsid w:val="002F593D"/>
    <w:rsid w:val="003011BD"/>
    <w:rsid w:val="00357DE2"/>
    <w:rsid w:val="00537423"/>
    <w:rsid w:val="005E1BD2"/>
    <w:rsid w:val="006A5656"/>
    <w:rsid w:val="007111A0"/>
    <w:rsid w:val="00713823"/>
    <w:rsid w:val="00726726"/>
    <w:rsid w:val="00752B3E"/>
    <w:rsid w:val="0075333B"/>
    <w:rsid w:val="00786265"/>
    <w:rsid w:val="007C3456"/>
    <w:rsid w:val="007F3F5D"/>
    <w:rsid w:val="00805EEB"/>
    <w:rsid w:val="008302D2"/>
    <w:rsid w:val="00897AEF"/>
    <w:rsid w:val="008B3ED9"/>
    <w:rsid w:val="00927905"/>
    <w:rsid w:val="00975D41"/>
    <w:rsid w:val="00A005D4"/>
    <w:rsid w:val="00AF41D4"/>
    <w:rsid w:val="00AF4516"/>
    <w:rsid w:val="00C336E2"/>
    <w:rsid w:val="00D25D91"/>
    <w:rsid w:val="00D82B07"/>
    <w:rsid w:val="00DC31C9"/>
    <w:rsid w:val="00E57ADF"/>
    <w:rsid w:val="00EB12A3"/>
    <w:rsid w:val="00EB19B0"/>
    <w:rsid w:val="00F143AD"/>
    <w:rsid w:val="00F4188C"/>
    <w:rsid w:val="00F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4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38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823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82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8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8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4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38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823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82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8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8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m-u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m-us.org/docs/default-source/advocacy/chucalissa-education-impac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am-us.org/docs/default-source/advocacy/maymont-economic-education-impact-fact-sheet-2014-final.pdf" TargetMode="External"/><Relationship Id="rId5" Type="http://schemas.openxmlformats.org/officeDocument/2006/relationships/hyperlink" Target="http://www.aam-us.org/advocacy/resources/educational-impact-statem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 Blanton</dc:creator>
  <cp:lastModifiedBy>Ember Farber</cp:lastModifiedBy>
  <cp:revision>2</cp:revision>
  <cp:lastPrinted>2015-11-19T18:27:00Z</cp:lastPrinted>
  <dcterms:created xsi:type="dcterms:W3CDTF">2017-01-21T17:22:00Z</dcterms:created>
  <dcterms:modified xsi:type="dcterms:W3CDTF">2017-01-21T17:22:00Z</dcterms:modified>
</cp:coreProperties>
</file>